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707AE" w14:textId="1E02E25B" w:rsidR="0043639A" w:rsidRPr="0043639A" w:rsidRDefault="0043639A" w:rsidP="0043639A">
      <w:pPr>
        <w:rPr>
          <w:rFonts w:ascii="Arial" w:hAnsi="Arial" w:cs="Arial"/>
          <w:b/>
          <w:bCs/>
        </w:rPr>
      </w:pPr>
      <w:r w:rsidRPr="0043639A">
        <w:rPr>
          <w:rFonts w:ascii="Arial" w:hAnsi="Arial" w:cs="Arial"/>
          <w:b/>
          <w:bCs/>
        </w:rPr>
        <w:t>Załącznik nr 5 - Wzór karty pierwszego etapu oceny merytorycznej projektu konkursowego</w:t>
      </w:r>
    </w:p>
    <w:p w14:paraId="5CBE77D3" w14:textId="77777777" w:rsidR="0043639A" w:rsidRPr="009D3DEC" w:rsidRDefault="0043639A" w:rsidP="0043639A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341103F" wp14:editId="32190EE3">
            <wp:extent cx="5760720" cy="1139190"/>
            <wp:effectExtent l="0" t="0" r="0" b="3810"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7BCC9" w14:textId="77777777" w:rsidR="0043639A" w:rsidRPr="009D3DEC" w:rsidRDefault="0043639A" w:rsidP="0043639A">
      <w:pPr>
        <w:pStyle w:val="Akapitzlist"/>
        <w:rPr>
          <w:rFonts w:ascii="Arial" w:hAnsi="Arial" w:cs="Arial"/>
          <w:sz w:val="24"/>
          <w:szCs w:val="24"/>
        </w:rPr>
      </w:pPr>
    </w:p>
    <w:p w14:paraId="4DE22A69" w14:textId="77777777" w:rsidR="0043639A" w:rsidRPr="009D3DEC" w:rsidRDefault="0043639A" w:rsidP="0043639A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 ETAPU OCENY MERYTORYCZNEJ WNIOSKU O DOFINANSOWANIE PROJEKTU KONKURSOWEGO W RAMACH PROGRAMU FERS</w:t>
      </w:r>
    </w:p>
    <w:p w14:paraId="7881CB3E" w14:textId="77777777" w:rsidR="0043639A" w:rsidRPr="009D3DEC" w:rsidRDefault="0043639A" w:rsidP="0043639A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265F0635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267DDC53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6A168097" w14:textId="77777777" w:rsidR="007D3DA9" w:rsidRDefault="0043639A" w:rsidP="007D3DA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INSTYTUCJA ORGANIZUJĄCA NABÓR (ION): </w:t>
      </w:r>
    </w:p>
    <w:p w14:paraId="390A7D0D" w14:textId="626C26B9" w:rsidR="007D3DA9" w:rsidRPr="009D3DEC" w:rsidRDefault="007D3DA9" w:rsidP="007D3DA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B628FF">
        <w:rPr>
          <w:rFonts w:ascii="Arial" w:eastAsia="Calibri" w:hAnsi="Arial" w:cs="Arial"/>
          <w:kern w:val="24"/>
          <w:sz w:val="24"/>
          <w:szCs w:val="24"/>
        </w:rPr>
        <w:t>Departament Wdrażania Europejskiego Funduszu Społecznego w Ministerstwie Rodziny</w:t>
      </w:r>
      <w:r>
        <w:rPr>
          <w:rFonts w:ascii="Arial" w:eastAsia="Calibri" w:hAnsi="Arial" w:cs="Arial"/>
          <w:kern w:val="24"/>
          <w:sz w:val="24"/>
          <w:szCs w:val="24"/>
        </w:rPr>
        <w:t>, Pracy</w:t>
      </w:r>
      <w:r w:rsidRPr="00B628FF">
        <w:rPr>
          <w:rFonts w:ascii="Arial" w:eastAsia="Calibri" w:hAnsi="Arial" w:cs="Arial"/>
          <w:kern w:val="24"/>
          <w:sz w:val="24"/>
          <w:szCs w:val="24"/>
        </w:rPr>
        <w:t xml:space="preserve"> i Polityki Społecznej</w:t>
      </w:r>
    </w:p>
    <w:p w14:paraId="72397881" w14:textId="4250F4CE" w:rsidR="007D3DA9" w:rsidRDefault="0043639A" w:rsidP="007D3DA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</w:t>
      </w:r>
    </w:p>
    <w:p w14:paraId="36CC5CEF" w14:textId="35ACC0CD" w:rsidR="00BA05D4" w:rsidRPr="004F4B5E" w:rsidRDefault="004F4B5E" w:rsidP="007D3DA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4F4B5E">
        <w:rPr>
          <w:rFonts w:ascii="Arial" w:hAnsi="Arial" w:cs="Arial"/>
          <w:sz w:val="24"/>
          <w:szCs w:val="24"/>
        </w:rPr>
        <w:t>FERS.04.05-IP.06-001/24</w:t>
      </w:r>
    </w:p>
    <w:p w14:paraId="7D8D8B34" w14:textId="6FB27A33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3A224599" w14:textId="0D27EBC9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  <w:r w:rsidR="00BA05D4">
        <w:rPr>
          <w:rFonts w:ascii="Arial" w:eastAsia="Calibri" w:hAnsi="Arial" w:cs="Arial"/>
          <w:b/>
          <w:kern w:val="24"/>
          <w:sz w:val="24"/>
          <w:szCs w:val="24"/>
        </w:rPr>
        <w:t>......................</w:t>
      </w:r>
    </w:p>
    <w:p w14:paraId="4FD4D439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32DE8026" w14:textId="4F723DA9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  <w:r w:rsidR="00BA05D4">
        <w:rPr>
          <w:rFonts w:ascii="Arial" w:eastAsia="Calibri" w:hAnsi="Arial" w:cs="Arial"/>
          <w:b/>
          <w:kern w:val="24"/>
          <w:sz w:val="24"/>
          <w:szCs w:val="24"/>
        </w:rPr>
        <w:t>...............</w:t>
      </w:r>
    </w:p>
    <w:p w14:paraId="1CE70BCC" w14:textId="6F109763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</w:t>
      </w:r>
    </w:p>
    <w:p w14:paraId="66BC4A5A" w14:textId="77777777" w:rsidR="0043639A" w:rsidRPr="009D3DEC" w:rsidRDefault="0043639A" w:rsidP="0043639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2214"/>
        <w:gridCol w:w="1211"/>
        <w:gridCol w:w="3212"/>
      </w:tblGrid>
      <w:tr w:rsidR="0043639A" w14:paraId="4360FE3A" w14:textId="77777777" w:rsidTr="00C53FE7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7D5634" w14:textId="77777777" w:rsidR="0043639A" w:rsidRPr="00CB7076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CZĘŚĆ A. ETAP PIERWSZY OCENY MERYTORYCZNEJ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0-1: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639A" w14:paraId="2BC16E93" w14:textId="77777777" w:rsidTr="00C53FE7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E224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CB70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Cs/>
                <w:sz w:val="24"/>
                <w:szCs w:val="24"/>
              </w:rPr>
              <w:t>Wnioskodawca jest podmiotem uprawnionym do ubiegania się o dofinansowanie w ramach naboru (zgodnie z Szczegółowym Opisem Priorytetów FERS i Rocznym Planem Działania dla tego naboru).</w:t>
            </w:r>
            <w:r w:rsidRPr="00CB70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3639A" w14:paraId="45431ACA" w14:textId="77777777" w:rsidTr="00C53FE7">
        <w:trPr>
          <w:trHeight w:val="50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BBAB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66C9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B7076">
              <w:rPr>
                <w:rFonts w:ascii="Arial" w:hAnsi="Arial" w:cs="Arial"/>
                <w:sz w:val="24"/>
                <w:szCs w:val="24"/>
              </w:rPr>
              <w:t>Nie - uzasadnić i odrzucić projekt</w:t>
            </w:r>
          </w:p>
        </w:tc>
      </w:tr>
      <w:tr w:rsidR="0043639A" w14:paraId="706F3475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9532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32D36287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727793D5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 gdy data rozpoczęcia realizacji projektu jest wcześniejsza od daty złożenia wniosku - przed rozpoczęciem realizacji projektu.</w:t>
            </w:r>
          </w:p>
        </w:tc>
      </w:tr>
      <w:tr w:rsidR="0043639A" w14:paraId="539414F8" w14:textId="77777777" w:rsidTr="00C53FE7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63DD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FCC3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98D5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dotyczy </w:t>
            </w:r>
          </w:p>
        </w:tc>
      </w:tr>
      <w:tr w:rsidR="0043639A" w14:paraId="759C4678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5604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3. Wnioskodawca oraz partnerzy krajowi (o ile dotyczy), ponoszący wydatki w danym projekcie z EFS+, posiadają łączny obrót za wybrany przez wnioskodawcę jeden z trzech ostatnich: </w:t>
            </w:r>
          </w:p>
          <w:p w14:paraId="48F1D52F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- zatwierdzonych lat obrotowych zgodnie z ustawą o rachunkowości z dnia 29 września 1994 r. (Dz. U. 1994 nr 121 poz. 591 z późn. zm.) jeśli dotyczy, lub</w:t>
            </w:r>
          </w:p>
          <w:p w14:paraId="008C3E20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- zamkniętych i zatwierdzonych lat kalendarzowy</w:t>
            </w:r>
          </w:p>
          <w:p w14:paraId="1F380122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równy lub wyższy od 75% średnich rocznych wydatków w ocenianym projekcie. </w:t>
            </w:r>
          </w:p>
          <w:p w14:paraId="42902EF9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Kryterium nie dotyczy jednostek sektora finansów publicznych (jsfp), w tym projektów partnerskich, w których jsfp występują jako wnioskodawca (lider) - kryterium obrotu nie jest wówczas badane. W przypadku podmiotów niebędących jednostkami sektora finansów publicznych jako obroty należy rozumieć wartość przychodów (w tym przychodów osiągniętych z tytułu otrzymanego dofinansowania na realizację projektów) osiągniętych w wymaganym okresie przez danego wnioskodawcę/ partnera (o ile dotyczy) na dzień składania wniosku o dofinansowanie. W przypadku partnerstwa kilku podmiotów badany jest łączny obrót wszystkich podmiotów wchodzących w skład partnerstwa nie będących jsfp. W przypadku projektów, w których udzielane jest wsparcie zwrotne jako obrót należy rozumieć kwotę kapitału na instrumenty zwrotne, jakim dysponowali wnioskodawca/ partnerzy (o ile dotyczy) w wymaganym okresie.  </w:t>
            </w:r>
          </w:p>
          <w:p w14:paraId="3066DF96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39A" w14:paraId="3423EDF6" w14:textId="77777777" w:rsidTr="00C53FE7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66A7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t>□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CE49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BA82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dotyczy*</w:t>
            </w:r>
          </w:p>
        </w:tc>
      </w:tr>
      <w:tr w:rsidR="0043639A" w14:paraId="2399942A" w14:textId="77777777" w:rsidTr="00C53FE7">
        <w:trPr>
          <w:trHeight w:val="876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CF3" w14:textId="77777777" w:rsidR="0043639A" w:rsidRPr="009D3DEC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MERYTORYCZNYCH 0-1 (WYPEŁNIĆ W PRZYPADKU ZAZNACZENIA ODPOWIEDZI „NIE”)</w:t>
            </w:r>
          </w:p>
        </w:tc>
      </w:tr>
      <w:tr w:rsidR="0043639A" w14:paraId="08093087" w14:textId="77777777" w:rsidTr="00C53FE7">
        <w:trPr>
          <w:trHeight w:val="88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D996" w14:textId="77777777" w:rsidR="0043639A" w:rsidRPr="009D3DEC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3976722" w14:textId="77777777" w:rsidR="0043639A" w:rsidRPr="009D3DEC" w:rsidRDefault="0043639A" w:rsidP="0043639A">
      <w:pPr>
        <w:rPr>
          <w:rFonts w:ascii="Arial" w:hAnsi="Arial" w:cs="Arial"/>
          <w:b/>
          <w:bCs/>
          <w:sz w:val="24"/>
          <w:szCs w:val="24"/>
        </w:rPr>
      </w:pPr>
    </w:p>
    <w:p w14:paraId="425C771E" w14:textId="77777777" w:rsidR="0043639A" w:rsidRPr="009D3DEC" w:rsidRDefault="0043639A" w:rsidP="0043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14:paraId="445FD248" w14:textId="5F7A7EE2" w:rsidR="00CB10F9" w:rsidRDefault="0043639A">
      <w:pPr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  <w:t xml:space="preserve"> </w:t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p w14:paraId="79628488" w14:textId="53834CD7" w:rsidR="00255464" w:rsidRDefault="00255464"/>
    <w:p w14:paraId="6F27C29F" w14:textId="63624AE4" w:rsidR="00255464" w:rsidRDefault="00255464"/>
    <w:p w14:paraId="4CDFF3DB" w14:textId="469AE908" w:rsidR="00255464" w:rsidRDefault="00255464"/>
    <w:p w14:paraId="3FEAB4E5" w14:textId="2A2A78A1" w:rsidR="00255464" w:rsidRDefault="00255464"/>
    <w:p w14:paraId="3A627E3F" w14:textId="6F9214D8" w:rsidR="00255464" w:rsidRDefault="00255464"/>
    <w:p w14:paraId="52369A21" w14:textId="13C3C0FA" w:rsidR="00255464" w:rsidRDefault="00255464"/>
    <w:p w14:paraId="57CEFA41" w14:textId="3A637BBC" w:rsidR="00255464" w:rsidRDefault="00255464"/>
    <w:p w14:paraId="158EB943" w14:textId="1F65EA47" w:rsidR="00255464" w:rsidRDefault="00255464"/>
    <w:p w14:paraId="23D95C58" w14:textId="64B8586F" w:rsidR="00255464" w:rsidRDefault="00255464"/>
    <w:p w14:paraId="0F258A92" w14:textId="2E41BA43" w:rsidR="00255464" w:rsidRDefault="00255464"/>
    <w:p w14:paraId="2A937129" w14:textId="7568FD0B" w:rsidR="00255464" w:rsidRDefault="00255464"/>
    <w:p w14:paraId="57C09651" w14:textId="12537D11" w:rsidR="00255464" w:rsidRDefault="00255464"/>
    <w:p w14:paraId="27F1AE46" w14:textId="7DB776A3" w:rsidR="00255464" w:rsidRDefault="00255464"/>
    <w:p w14:paraId="024F48CC" w14:textId="36A87E12" w:rsidR="00255464" w:rsidRDefault="00255464"/>
    <w:p w14:paraId="78F948B6" w14:textId="0E676C99" w:rsidR="00255464" w:rsidRDefault="00255464"/>
    <w:p w14:paraId="30BDF470" w14:textId="025731C7" w:rsidR="00255464" w:rsidRDefault="00255464"/>
    <w:p w14:paraId="661D3E89" w14:textId="0AF5042A" w:rsidR="00255464" w:rsidRDefault="00255464"/>
    <w:p w14:paraId="74AD6312" w14:textId="3ABEA300" w:rsidR="00255464" w:rsidRDefault="00255464"/>
    <w:p w14:paraId="3E7FFB69" w14:textId="4EDCBEC4" w:rsidR="00255464" w:rsidRDefault="00255464"/>
    <w:p w14:paraId="058F33F5" w14:textId="61C8EDCE" w:rsidR="00255464" w:rsidRDefault="00255464"/>
    <w:p w14:paraId="7457F3B1" w14:textId="6D2CB0CE" w:rsidR="00255464" w:rsidRDefault="00255464"/>
    <w:p w14:paraId="6E524B28" w14:textId="77777777" w:rsidR="00255464" w:rsidRPr="000723DB" w:rsidRDefault="00255464" w:rsidP="00255464">
      <w:pPr>
        <w:rPr>
          <w:rFonts w:ascii="Arial" w:hAnsi="Arial" w:cs="Arial"/>
          <w:b/>
          <w:bCs/>
        </w:rPr>
      </w:pPr>
      <w:r w:rsidRPr="000723DB">
        <w:rPr>
          <w:rFonts w:ascii="Arial" w:hAnsi="Arial" w:cs="Arial"/>
          <w:b/>
          <w:bCs/>
        </w:rPr>
        <w:t>Załącznik nr 5.2 - Wzór karty drugiego etapu oceny merytorycznej projektu konkursowego</w:t>
      </w:r>
    </w:p>
    <w:p w14:paraId="661A2169" w14:textId="77777777" w:rsidR="00255464" w:rsidRPr="009D3DEC" w:rsidRDefault="00255464" w:rsidP="00255464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30DB923" wp14:editId="708462FB">
            <wp:extent cx="5760720" cy="1139190"/>
            <wp:effectExtent l="0" t="0" r="0" b="381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097EF" w14:textId="77777777" w:rsidR="00255464" w:rsidRPr="009D3DEC" w:rsidRDefault="00255464" w:rsidP="00255464">
      <w:pPr>
        <w:pStyle w:val="Akapitzlist"/>
        <w:rPr>
          <w:rFonts w:ascii="Arial" w:hAnsi="Arial" w:cs="Arial"/>
          <w:sz w:val="24"/>
          <w:szCs w:val="24"/>
        </w:rPr>
      </w:pPr>
    </w:p>
    <w:p w14:paraId="475156AF" w14:textId="77777777" w:rsidR="00255464" w:rsidRPr="009D3DEC" w:rsidRDefault="00255464" w:rsidP="00255464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 ETAPU OCENY MERYTORYCZNEJ WNIOSKU O DOFINANSOWANIE PROJEKTU KONKURSOWEGO W RAMACH PROGRAMU FERS</w:t>
      </w:r>
    </w:p>
    <w:p w14:paraId="16774D85" w14:textId="77777777" w:rsidR="00255464" w:rsidRPr="009D3DEC" w:rsidRDefault="00255464" w:rsidP="00255464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79E5A7E7" w14:textId="77777777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7A6738C8" w14:textId="77777777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3664019C" w14:textId="77777777" w:rsidR="00743EF6" w:rsidRDefault="00255464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INSTYTUCJA ORGANIZUJĄCA NABÓR (ION): </w:t>
      </w:r>
    </w:p>
    <w:p w14:paraId="27748E3F" w14:textId="3D81C4B4" w:rsidR="00743EF6" w:rsidRPr="009D3DEC" w:rsidRDefault="00743EF6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B628FF">
        <w:rPr>
          <w:rFonts w:ascii="Arial" w:eastAsia="Calibri" w:hAnsi="Arial" w:cs="Arial"/>
          <w:kern w:val="24"/>
          <w:sz w:val="24"/>
          <w:szCs w:val="24"/>
        </w:rPr>
        <w:t>Departament Wdrażania Europejskiego Funduszu Społecznego w Ministerstwie Rodziny</w:t>
      </w:r>
      <w:r>
        <w:rPr>
          <w:rFonts w:ascii="Arial" w:eastAsia="Calibri" w:hAnsi="Arial" w:cs="Arial"/>
          <w:kern w:val="24"/>
          <w:sz w:val="24"/>
          <w:szCs w:val="24"/>
        </w:rPr>
        <w:t>, Pracy</w:t>
      </w:r>
      <w:r w:rsidRPr="00B628FF">
        <w:rPr>
          <w:rFonts w:ascii="Arial" w:eastAsia="Calibri" w:hAnsi="Arial" w:cs="Arial"/>
          <w:kern w:val="24"/>
          <w:sz w:val="24"/>
          <w:szCs w:val="24"/>
        </w:rPr>
        <w:t xml:space="preserve"> i Polityki Społecznej</w:t>
      </w:r>
    </w:p>
    <w:p w14:paraId="5C6A60A4" w14:textId="55B021C7" w:rsidR="00743EF6" w:rsidRDefault="00255464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</w:t>
      </w:r>
    </w:p>
    <w:p w14:paraId="610CA2C3" w14:textId="2507A8F2" w:rsidR="00FA137B" w:rsidRDefault="004F4B5E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4F4B5E">
        <w:rPr>
          <w:rFonts w:ascii="Arial" w:hAnsi="Arial" w:cs="Arial"/>
          <w:sz w:val="24"/>
          <w:szCs w:val="24"/>
        </w:rPr>
        <w:t>FERS.04.05-IP.06-001/24</w:t>
      </w:r>
    </w:p>
    <w:p w14:paraId="432BDEC4" w14:textId="3CCCFA04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050DCDAA" w14:textId="2C93DE19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  <w:r w:rsidR="00FA137B">
        <w:rPr>
          <w:rFonts w:ascii="Arial" w:eastAsia="Calibri" w:hAnsi="Arial" w:cs="Arial"/>
          <w:b/>
          <w:kern w:val="24"/>
          <w:sz w:val="24"/>
          <w:szCs w:val="24"/>
        </w:rPr>
        <w:t>......................</w:t>
      </w:r>
    </w:p>
    <w:p w14:paraId="7D9798AB" w14:textId="77777777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3BC8D4E1" w14:textId="31CFAC0A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  <w:r w:rsidR="00FA137B">
        <w:rPr>
          <w:rFonts w:ascii="Arial" w:eastAsia="Calibri" w:hAnsi="Arial" w:cs="Arial"/>
          <w:b/>
          <w:kern w:val="24"/>
          <w:sz w:val="24"/>
          <w:szCs w:val="24"/>
        </w:rPr>
        <w:t>...............</w:t>
      </w:r>
    </w:p>
    <w:p w14:paraId="229B7FDA" w14:textId="0C9CBF9E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</w:t>
      </w:r>
    </w:p>
    <w:p w14:paraId="428485F1" w14:textId="77777777" w:rsidR="00255464" w:rsidRPr="009D3DEC" w:rsidRDefault="00255464" w:rsidP="0025546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255464" w14:paraId="0C9BECB1" w14:textId="77777777" w:rsidTr="005C76A1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134DC8" w14:textId="77777777" w:rsidR="00255464" w:rsidRPr="00CB7076" w:rsidRDefault="00255464" w:rsidP="005C76A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B. ETAP DRUGI OCENY MERYTORYCZNEJ - KRYTERIA DOSTĘPU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255464" w14:paraId="640413E4" w14:textId="77777777" w:rsidTr="005C76A1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FFAB" w14:textId="7C25404B" w:rsidR="00255464" w:rsidRPr="00CB7076" w:rsidRDefault="00A85317" w:rsidP="005C76A1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531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CZĘŚĆ B. ETAP DRUGI OCENY MERYTORYCZNEJ - KRYTERIA </w:t>
            </w:r>
            <w:r w:rsidR="00255464" w:rsidRPr="00CB7076">
              <w:rPr>
                <w:rFonts w:ascii="Arial" w:eastAsia="Calibri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  <w:r w:rsidR="0025546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ootnoteReference w:id="1"/>
            </w:r>
            <w:r w:rsidR="00255464" w:rsidRPr="00CB707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55464" w14:paraId="771121E2" w14:textId="77777777" w:rsidTr="005C76A1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D6BB" w14:textId="77777777" w:rsidR="004F4B5E" w:rsidRPr="004F4B5E" w:rsidRDefault="004F4B5E" w:rsidP="004F4B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61F07E1" w14:textId="62E6C611" w:rsidR="000362A1" w:rsidRDefault="004F4B5E" w:rsidP="000362A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Wnioskodawcą jest reprezentatywna organizacja związkowa w rozumieniu art. 23 ust. 2 i 3 ustawy z dnia 24 lipca 2015 r. o Radzie Dialogu Społecznego i innych instytucjach dialogu społecznego albo reprezentatywna organizacja pracodawców w rozumieniu art. 24 ust. 2 – 4 ww. ustawy albo organizacja regionalna lub branżowa zrzeszona w strukturze reprezentatywnej organizacji związkowej lub organizacji pracodawców w partnerstwie z organizacją reprezentatywną.</w:t>
            </w:r>
          </w:p>
          <w:p w14:paraId="785AFC2C" w14:textId="144CD8EA" w:rsidR="004F4B5E" w:rsidRDefault="004F4B5E" w:rsidP="000362A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 realizacji projektu nie przekroczy 24 miesięcy.</w:t>
            </w:r>
          </w:p>
          <w:p w14:paraId="175BFE1C" w14:textId="66EC0B53" w:rsidR="000362A1" w:rsidRDefault="00ED7BFF" w:rsidP="000362A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085219">
              <w:rPr>
                <w:rFonts w:ascii="Arial" w:hAnsi="Arial" w:cs="Arial"/>
                <w:sz w:val="24"/>
                <w:szCs w:val="24"/>
              </w:rPr>
              <w:t>nioskodawca może złożyć nie więcej niż jeden wniosek o dofinansowanie, maksymalnie do kwoty 1,2 mln zł.</w:t>
            </w:r>
          </w:p>
          <w:p w14:paraId="5C9C4993" w14:textId="08D9067F" w:rsidR="001B48D3" w:rsidRDefault="00085219" w:rsidP="001B48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Wnioskodawca w ramach projektu opracuje niezbędne wymagania w zakresie komp</w:t>
            </w:r>
            <w:r w:rsidR="000A7DF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tencji cyfrowych dla wybranych zadań i funkcji pełnionych przez przedstawicieli i przedstawicielki organizacji</w:t>
            </w:r>
            <w:r w:rsidR="000A7DF4">
              <w:rPr>
                <w:rFonts w:ascii="Arial" w:hAnsi="Arial" w:cs="Arial"/>
                <w:sz w:val="24"/>
                <w:szCs w:val="24"/>
              </w:rPr>
              <w:t xml:space="preserve"> partnerów społecznych</w:t>
            </w:r>
            <w:r>
              <w:rPr>
                <w:rFonts w:ascii="Arial" w:hAnsi="Arial" w:cs="Arial"/>
                <w:sz w:val="24"/>
                <w:szCs w:val="24"/>
              </w:rPr>
              <w:t>, w oparciu o europejskie ramy kompetencji cyfrowych DigComp 2.2 – Ramy kompetencji cyfrowych dla obywateli z nowymi przykładami wiedzy, umiejętności i postaw.</w:t>
            </w:r>
          </w:p>
          <w:p w14:paraId="5DB06C7A" w14:textId="788C417D" w:rsidR="00687A6E" w:rsidRPr="00687A6E" w:rsidRDefault="00ED7BFF" w:rsidP="0008521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Wnioskodawca</w:t>
            </w:r>
            <w:r w:rsidR="00085219">
              <w:rPr>
                <w:rFonts w:ascii="Arial" w:hAnsi="Arial" w:cs="Arial"/>
                <w:sz w:val="24"/>
                <w:szCs w:val="24"/>
              </w:rPr>
              <w:t xml:space="preserve"> w ramach projektu przeprowadzi badanie kompetencji cyfrowych przedstawicieli i przedstawicielek</w:t>
            </w:r>
            <w:r w:rsidR="00FD1243">
              <w:rPr>
                <w:rFonts w:ascii="Arial" w:hAnsi="Arial" w:cs="Arial"/>
                <w:sz w:val="24"/>
                <w:szCs w:val="24"/>
              </w:rPr>
              <w:t xml:space="preserve"> organizacji partnerów społecznych. </w:t>
            </w:r>
            <w:r w:rsidR="00085219">
              <w:rPr>
                <w:rFonts w:ascii="Arial" w:hAnsi="Arial" w:cs="Arial"/>
                <w:sz w:val="24"/>
                <w:szCs w:val="24"/>
              </w:rPr>
              <w:t>Badanie będzie mieć na celu zidentyfikowanie luk kompetencyjnych, z uwzględnieniem wymagań, o których mowa w kryterium 4.</w:t>
            </w:r>
          </w:p>
          <w:p w14:paraId="339D5B8A" w14:textId="3D382CC2" w:rsidR="00255464" w:rsidRDefault="00D710D2" w:rsidP="00D710D2">
            <w:pPr>
              <w:pStyle w:val="Akapitzlist"/>
              <w:numPr>
                <w:ilvl w:val="0"/>
                <w:numId w:val="8"/>
              </w:num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Wnioskodawca </w:t>
            </w:r>
            <w:r w:rsidR="00085219">
              <w:rPr>
                <w:rFonts w:ascii="Arial" w:eastAsia="Calibri" w:hAnsi="Arial" w:cs="Arial"/>
                <w:sz w:val="24"/>
                <w:szCs w:val="24"/>
              </w:rPr>
              <w:t>zapewni weryfikację nabycia kompetencji cyfrowych zdobytych w ramach projektu przez uczestników szkolenia.</w:t>
            </w:r>
          </w:p>
          <w:p w14:paraId="41359F1C" w14:textId="47A55430" w:rsidR="00D710D2" w:rsidRDefault="003F5DD2" w:rsidP="00D710D2">
            <w:pPr>
              <w:pStyle w:val="Akapitzlist"/>
              <w:numPr>
                <w:ilvl w:val="0"/>
                <w:numId w:val="8"/>
              </w:num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Wnioskodawca w ramach projektu zapewni objęcie wsparciem odpowiadającym na potrzeby i deficyty zidentyfikowane w badaniu, o którym mowa w kryterium 5, co najmniej 100 przedstawicieli i przedstawicielek </w:t>
            </w:r>
            <w:r w:rsidR="00FD1243">
              <w:rPr>
                <w:rFonts w:ascii="Arial" w:eastAsia="Calibri" w:hAnsi="Arial" w:cs="Arial"/>
                <w:sz w:val="24"/>
                <w:szCs w:val="24"/>
              </w:rPr>
              <w:t xml:space="preserve">organizacji partnerów społecznych, </w:t>
            </w:r>
            <w:r>
              <w:rPr>
                <w:rFonts w:ascii="Arial" w:eastAsia="Calibri" w:hAnsi="Arial" w:cs="Arial"/>
                <w:sz w:val="24"/>
                <w:szCs w:val="24"/>
              </w:rPr>
              <w:t>z których co najmniej 80 osób podniesie kompetencje.</w:t>
            </w:r>
          </w:p>
          <w:p w14:paraId="589213DE" w14:textId="63C96581" w:rsidR="00D710D2" w:rsidRPr="00D710D2" w:rsidRDefault="00D710D2" w:rsidP="003F5DD2">
            <w:pPr>
              <w:pStyle w:val="Akapitzlis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55464" w14:paraId="2EC0E9A8" w14:textId="77777777" w:rsidTr="005C76A1">
        <w:trPr>
          <w:trHeight w:val="2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CD11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spełnia wszystkie kryteria dostępu w zakresie spełniania których ION nie dopuszcza możliwości skierowaniu projektu do negocjacji?</w:t>
            </w:r>
          </w:p>
        </w:tc>
      </w:tr>
      <w:tr w:rsidR="00255464" w14:paraId="553C735C" w14:textId="77777777" w:rsidTr="005C76A1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9BC3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577E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– uzasadnić i odrzucić projekt,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3379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255464" w14:paraId="4472A592" w14:textId="77777777" w:rsidTr="005C76A1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786D" w14:textId="77777777" w:rsidR="00255464" w:rsidRPr="00CB7076" w:rsidRDefault="00255464" w:rsidP="005C76A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Czy projekt może zostać skierowany do negocjacji w zakresie spełniania kryteriów dostępu w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odniesieniu do których ION dopuszcza możliwości skierowania projektu do negocjacji?</w:t>
            </w:r>
          </w:p>
        </w:tc>
      </w:tr>
      <w:tr w:rsidR="00255464" w14:paraId="224DCE39" w14:textId="77777777" w:rsidTr="005C76A1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9FD0" w14:textId="77777777" w:rsidR="00255464" w:rsidRPr="00CB7076" w:rsidRDefault="00255464" w:rsidP="005C76A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Tak – DO NEGOCJACJI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DD3C" w14:textId="77777777" w:rsidR="00255464" w:rsidRPr="00CB7076" w:rsidRDefault="00255464" w:rsidP="005C76A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Nie - </w:t>
            </w:r>
            <w:r w:rsidRPr="00CB7076">
              <w:rPr>
                <w:rFonts w:ascii="Arial" w:hAnsi="Arial" w:cs="Arial"/>
                <w:sz w:val="24"/>
                <w:szCs w:val="24"/>
              </w:rPr>
              <w:t>uzasadnić i odrzucić projekt, wypełnić część 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0537" w14:textId="77777777" w:rsidR="00255464" w:rsidRPr="00CB7076" w:rsidRDefault="00255464" w:rsidP="005C76A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mallCaps/>
                <w:kern w:val="24"/>
                <w:sz w:val="24"/>
                <w:szCs w:val="24"/>
              </w:rPr>
              <w:t>□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dotyczy*</w:t>
            </w:r>
          </w:p>
        </w:tc>
      </w:tr>
      <w:tr w:rsidR="00255464" w14:paraId="2CEC8C93" w14:textId="77777777" w:rsidTr="005C76A1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D1FE0" w14:textId="77777777" w:rsidR="00255464" w:rsidRPr="00CB7076" w:rsidRDefault="00255464" w:rsidP="005C76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55464" w14:paraId="71ECEDFE" w14:textId="77777777" w:rsidTr="005C76A1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99FB9" w14:textId="77777777" w:rsidR="00255464" w:rsidRPr="00CB7076" w:rsidRDefault="00255464" w:rsidP="005C76A1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</w:t>
            </w:r>
          </w:p>
          <w:p w14:paraId="7CD13825" w14:textId="77777777" w:rsidR="00255464" w:rsidRPr="00CB7076" w:rsidRDefault="00255464" w:rsidP="005C76A1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 przypadku wyboru odp. „TAK- DO NEGOCJACJI” uzasadnienie z części B należy uwzględnić w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H karty trzeciego etapu oceny merytorycznej.</w:t>
            </w:r>
          </w:p>
          <w:p w14:paraId="0163EFA3" w14:textId="77777777" w:rsidR="00255464" w:rsidRPr="00CB7076" w:rsidRDefault="00255464" w:rsidP="005C76A1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*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W przypadku, gdy projekt nie wymaga skierowania do negocjacji w zakresie kryteriów dostępu w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odniesieniu do których ION dopuściła możliwość skierowania do negocjacji należy wybrać odpowiedź NIE DOTYCZY </w:t>
            </w:r>
            <w:r w:rsidRPr="00CB7076">
              <w:rPr>
                <w:rFonts w:ascii="Arial" w:eastAsia="Calibri" w:hAnsi="Arial" w:cs="Arial"/>
                <w:sz w:val="24"/>
                <w:szCs w:val="24"/>
                <w:u w:val="single"/>
              </w:rPr>
              <w:t>oraz w polu UZASADNIENIE OCENY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 zaznaczyć, iż projekt spełnia wszystkie kryteria dostępu dopuszczone przez ION do możliwości negocjacji. Odpowiedź NIE DOTYCZY ma także zastosowanie, gdy ION nie ustaliła kryteriów dostępu z możliwością ich negocjacji. Wówczas wybór odpowiedzi NIE DOTYCZY nie wymaga wypełnienia uzasadnienia.</w:t>
            </w: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55464" w14:paraId="41F12BB2" w14:textId="77777777" w:rsidTr="005C76A1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7328CE" w14:textId="77777777" w:rsidR="00255464" w:rsidRPr="00CB7076" w:rsidRDefault="00255464" w:rsidP="005C76A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C. ETAP DRUGI OCENY MERYTORYCZNEJ - KRYTERIA HORYZONTALNE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15"/>
        <w:gridCol w:w="15"/>
        <w:gridCol w:w="15"/>
        <w:gridCol w:w="30"/>
        <w:gridCol w:w="2085"/>
        <w:gridCol w:w="980"/>
        <w:gridCol w:w="117"/>
        <w:gridCol w:w="838"/>
        <w:gridCol w:w="13"/>
        <w:gridCol w:w="167"/>
        <w:gridCol w:w="1455"/>
        <w:gridCol w:w="457"/>
        <w:gridCol w:w="67"/>
        <w:gridCol w:w="3524"/>
      </w:tblGrid>
      <w:tr w:rsidR="00255464" w14:paraId="6989EE34" w14:textId="77777777" w:rsidTr="005C76A1">
        <w:trPr>
          <w:trHeight w:val="6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C2622BB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0F3C52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255464" w14:paraId="28107BDF" w14:textId="77777777" w:rsidTr="005C76A1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B84279D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0B35C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DBE0A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255464" w14:paraId="3160AB6A" w14:textId="77777777" w:rsidTr="005C76A1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B6CE5C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B75C2E" w14:textId="77777777" w:rsidR="00255464" w:rsidRPr="00CB7076" w:rsidRDefault="00255464" w:rsidP="005C76A1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04583199" w14:textId="77777777" w:rsidR="00255464" w:rsidRPr="00CB7076" w:rsidRDefault="00255464" w:rsidP="00255464">
            <w:pPr>
              <w:numPr>
                <w:ilvl w:val="0"/>
                <w:numId w:val="3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467368BD" w14:textId="77777777" w:rsidR="00255464" w:rsidRPr="00CB7076" w:rsidRDefault="00255464" w:rsidP="00255464">
            <w:pPr>
              <w:numPr>
                <w:ilvl w:val="0"/>
                <w:numId w:val="3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5485F04D" w14:textId="77777777" w:rsidR="00255464" w:rsidRPr="00CB7076" w:rsidRDefault="00255464" w:rsidP="005C76A1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255464" w14:paraId="63E14E88" w14:textId="77777777" w:rsidTr="005C76A1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49CDB7F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09D76BE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55464" w14:paraId="4C0F9473" w14:textId="77777777" w:rsidTr="005C76A1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58EACD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D88BFF7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239521A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255464" w14:paraId="7A7D1C46" w14:textId="77777777" w:rsidTr="005C76A1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CBED3E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FD4DDE7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451A03C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255464" w14:paraId="0D5EDD1B" w14:textId="77777777" w:rsidTr="005C76A1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CB29AA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AE39776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8367CCE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55464" w14:paraId="235648AB" w14:textId="77777777" w:rsidTr="005C76A1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55085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2E8A10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35D16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0C6BD3B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255464" w14:paraId="1E407822" w14:textId="77777777" w:rsidTr="005C76A1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02E7F7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DDE787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6080F52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255464" w14:paraId="75A22500" w14:textId="77777777" w:rsidTr="005C76A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A4D84C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AEC54C8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7D7238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293A809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255464" w14:paraId="1C27A324" w14:textId="77777777" w:rsidTr="005C76A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87278FF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A98B31F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1C4FA1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255464" w14:paraId="42833218" w14:textId="77777777" w:rsidTr="005C76A1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AA52C7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C3666B3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E0EA2A9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255464" w14:paraId="1D63E1F4" w14:textId="77777777" w:rsidTr="005C76A1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25909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2280050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3A0DDA6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255464" w14:paraId="530A1284" w14:textId="77777777" w:rsidTr="005C76A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BE00D6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6F185B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A066980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255464" w14:paraId="3EC8EDB6" w14:textId="77777777" w:rsidTr="005C76A1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475229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CBC4C5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255464" w14:paraId="78085483" w14:textId="77777777" w:rsidTr="005C76A1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D5425A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034420A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FD66E72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057EC12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352"/>
        <w:gridCol w:w="1843"/>
        <w:gridCol w:w="3969"/>
      </w:tblGrid>
      <w:tr w:rsidR="00255464" w14:paraId="5FB5E044" w14:textId="77777777" w:rsidTr="005C76A1">
        <w:trPr>
          <w:trHeight w:val="261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9F2E0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255464" w14:paraId="2E061B1D" w14:textId="77777777" w:rsidTr="005C76A1">
        <w:trPr>
          <w:trHeight w:val="5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782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50A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255464" w14:paraId="447E3435" w14:textId="77777777" w:rsidTr="005C76A1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AED4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3. Projekt jest zgodny z zasadą zrównoważonego rozwoju, tj. zastosowane w nim będą rozwiązania proekologiczne takie jak np.: oszczędność energii i wody, powtórne wykorzystanie </w:t>
            </w: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zasobów. W projekcie zadeklarowano stosowanie zasady „nie czyń poważnych szkód” środowisku (zasada DNSH).</w:t>
            </w:r>
          </w:p>
        </w:tc>
      </w:tr>
      <w:tr w:rsidR="00255464" w14:paraId="21BC972F" w14:textId="77777777" w:rsidTr="005C76A1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A68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□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4C2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255464" w14:paraId="581AE2E3" w14:textId="77777777" w:rsidTr="005C76A1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00AFF4" w14:textId="77777777" w:rsidR="00255464" w:rsidRPr="009D3DEC" w:rsidRDefault="00255464" w:rsidP="005C76A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</w:t>
            </w:r>
            <w:bookmarkStart w:id="0" w:name="_Hlk123649442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446B013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22512737"/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1"/>
            <w:r w:rsidRPr="009D3DEC">
              <w:rPr>
                <w:rFonts w:ascii="Arial" w:hAnsi="Arial" w:cs="Arial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  <w:bookmarkEnd w:id="0"/>
          </w:p>
        </w:tc>
      </w:tr>
      <w:tr w:rsidR="00255464" w14:paraId="47F3CD91" w14:textId="77777777" w:rsidTr="005C76A1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FF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F12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255464" w14:paraId="147FB3BB" w14:textId="77777777" w:rsidTr="005C76A1">
        <w:trPr>
          <w:trHeight w:val="9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F220532" w14:textId="77777777" w:rsidR="00255464" w:rsidRPr="009D3DEC" w:rsidRDefault="00255464" w:rsidP="005C76A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</w:t>
            </w:r>
            <w:bookmarkStart w:id="2" w:name="_Hlk123649527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072E40FC" w14:textId="77777777" w:rsidR="00255464" w:rsidRPr="009D3DEC" w:rsidRDefault="00255464" w:rsidP="005C76A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  <w:bookmarkEnd w:id="2"/>
          </w:p>
        </w:tc>
      </w:tr>
      <w:tr w:rsidR="00255464" w14:paraId="147CB5CD" w14:textId="77777777" w:rsidTr="005C76A1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B88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7B6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255464" w14:paraId="1FF6A5D9" w14:textId="77777777" w:rsidTr="005C76A1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F57377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255464" w14:paraId="396B8DBF" w14:textId="77777777" w:rsidTr="005C76A1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275C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0BB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  <w:tr w:rsidR="00255464" w14:paraId="4D76D178" w14:textId="77777777" w:rsidTr="005C76A1">
        <w:trPr>
          <w:trHeight w:val="4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299CF2" w14:textId="77777777" w:rsidR="00255464" w:rsidRPr="00CB7076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255464" w14:paraId="0B6AF3AE" w14:textId="77777777" w:rsidTr="005C76A1">
        <w:trPr>
          <w:trHeight w:val="3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59D" w14:textId="77777777" w:rsidR="00255464" w:rsidRPr="00CB7076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CE4" w14:textId="77777777" w:rsidR="00255464" w:rsidRPr="00CB7076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D0A" w14:textId="77777777" w:rsidR="00255464" w:rsidRPr="00CB7076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255464" w14:paraId="4FE95CA0" w14:textId="77777777" w:rsidTr="005C76A1">
        <w:trPr>
          <w:trHeight w:val="210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12C9" w14:textId="77777777" w:rsidR="00255464" w:rsidRPr="00CB7076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HORYZONTALNYCH (WYPEŁNIĆ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ZAZNACZENIA ODPOWIEDZI „NIE” lub „DO NEGOCJACJI” powyżej).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spełnienia przez projekt warunków przystąpienia do negocjacji uzasadnienie 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C należy uwzględnić w części H karty trzeciego etapu oceny merytorycznej.</w:t>
            </w:r>
          </w:p>
          <w:p w14:paraId="73C461D0" w14:textId="77777777" w:rsidR="00255464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934DE7" w14:textId="77777777" w:rsidR="00255464" w:rsidRPr="009D3DEC" w:rsidRDefault="00255464" w:rsidP="00255464">
      <w:pPr>
        <w:rPr>
          <w:rFonts w:ascii="Arial" w:hAnsi="Arial" w:cs="Arial"/>
          <w:sz w:val="24"/>
          <w:szCs w:val="24"/>
        </w:rPr>
      </w:pPr>
    </w:p>
    <w:p w14:paraId="1C20605A" w14:textId="77777777" w:rsidR="00255464" w:rsidRPr="009D3DEC" w:rsidRDefault="00255464" w:rsidP="002554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</w:p>
    <w:p w14:paraId="211D1079" w14:textId="77777777" w:rsidR="00255464" w:rsidRDefault="00255464" w:rsidP="00255464"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p w14:paraId="76C3E954" w14:textId="53276785" w:rsidR="00255464" w:rsidRDefault="00255464"/>
    <w:p w14:paraId="29BB3747" w14:textId="0E447018" w:rsidR="00255464" w:rsidRDefault="00255464"/>
    <w:p w14:paraId="728CFF44" w14:textId="2629B689" w:rsidR="00255464" w:rsidRDefault="00255464"/>
    <w:p w14:paraId="48317E6F" w14:textId="77777777" w:rsidR="00255464" w:rsidRPr="000340CE" w:rsidRDefault="00255464" w:rsidP="00255464">
      <w:pPr>
        <w:rPr>
          <w:rFonts w:ascii="Arial" w:hAnsi="Arial" w:cs="Arial"/>
          <w:b/>
          <w:bCs/>
        </w:rPr>
      </w:pPr>
      <w:r w:rsidRPr="000340CE">
        <w:rPr>
          <w:rFonts w:ascii="Arial" w:hAnsi="Arial" w:cs="Arial"/>
          <w:b/>
          <w:bCs/>
        </w:rPr>
        <w:t>Załącznik nr 5.3 - Wzór karty trzeciego etapu oceny merytorycznej projektu konkursowego</w:t>
      </w:r>
    </w:p>
    <w:p w14:paraId="2DCC3773" w14:textId="77777777" w:rsidR="00255464" w:rsidRPr="009D3DEC" w:rsidRDefault="00255464" w:rsidP="00255464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D12AF46" wp14:editId="40DAE8EC">
            <wp:extent cx="5760720" cy="1139190"/>
            <wp:effectExtent l="0" t="0" r="0" b="381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8096D" w14:textId="77777777" w:rsidR="00255464" w:rsidRPr="009D3DEC" w:rsidRDefault="00255464" w:rsidP="00255464">
      <w:pPr>
        <w:pStyle w:val="Akapitzlist"/>
        <w:rPr>
          <w:rFonts w:ascii="Arial" w:hAnsi="Arial" w:cs="Arial"/>
          <w:sz w:val="24"/>
          <w:szCs w:val="24"/>
        </w:rPr>
      </w:pPr>
    </w:p>
    <w:p w14:paraId="2E0E5B7D" w14:textId="77777777" w:rsidR="00255464" w:rsidRPr="009D3DEC" w:rsidRDefault="00255464" w:rsidP="00255464">
      <w:pPr>
        <w:pStyle w:val="Akapitzlist"/>
        <w:rPr>
          <w:rFonts w:ascii="Arial" w:hAnsi="Arial" w:cs="Arial"/>
          <w:sz w:val="24"/>
          <w:szCs w:val="24"/>
        </w:rPr>
      </w:pPr>
    </w:p>
    <w:p w14:paraId="77D8896C" w14:textId="77777777" w:rsidR="00255464" w:rsidRPr="009D3DEC" w:rsidRDefault="00255464" w:rsidP="00255464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III ETAPU OCENY MERYTORYCZNEJ WNIOSKU O</w:t>
      </w:r>
      <w:r>
        <w:rPr>
          <w:rFonts w:ascii="Arial" w:eastAsia="Times New Roman" w:hAnsi="Arial" w:cs="Arial"/>
          <w:b/>
          <w:sz w:val="24"/>
          <w:szCs w:val="24"/>
        </w:rPr>
        <w:t> </w:t>
      </w:r>
      <w:r w:rsidRPr="009D3DEC">
        <w:rPr>
          <w:rFonts w:ascii="Arial" w:eastAsia="Times New Roman" w:hAnsi="Arial" w:cs="Arial"/>
          <w:b/>
          <w:sz w:val="24"/>
          <w:szCs w:val="24"/>
        </w:rPr>
        <w:t>DOFINANSOWANIE PROJEKTU KONKURSOWEGO W RAMACH PROGRAMU FERS</w:t>
      </w:r>
    </w:p>
    <w:p w14:paraId="491CEB38" w14:textId="77777777" w:rsidR="00255464" w:rsidRPr="009D3DEC" w:rsidRDefault="00255464" w:rsidP="00255464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7B951358" w14:textId="77777777" w:rsidR="00743EF6" w:rsidRDefault="00255464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INSTYTUCJA ORGANIZUJĄCA NABÓR (ION): </w:t>
      </w:r>
    </w:p>
    <w:p w14:paraId="18329A12" w14:textId="684D6127" w:rsidR="00743EF6" w:rsidRPr="009D3DEC" w:rsidRDefault="00743EF6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B628FF">
        <w:rPr>
          <w:rFonts w:ascii="Arial" w:eastAsia="Calibri" w:hAnsi="Arial" w:cs="Arial"/>
          <w:kern w:val="24"/>
          <w:sz w:val="24"/>
          <w:szCs w:val="24"/>
        </w:rPr>
        <w:t>Departament Wdrażania Europejskiego Funduszu Społecznego w Ministerstwie Rodziny</w:t>
      </w:r>
      <w:r>
        <w:rPr>
          <w:rFonts w:ascii="Arial" w:eastAsia="Calibri" w:hAnsi="Arial" w:cs="Arial"/>
          <w:kern w:val="24"/>
          <w:sz w:val="24"/>
          <w:szCs w:val="24"/>
        </w:rPr>
        <w:t>, Pracy</w:t>
      </w:r>
      <w:r w:rsidRPr="00B628FF">
        <w:rPr>
          <w:rFonts w:ascii="Arial" w:eastAsia="Calibri" w:hAnsi="Arial" w:cs="Arial"/>
          <w:kern w:val="24"/>
          <w:sz w:val="24"/>
          <w:szCs w:val="24"/>
        </w:rPr>
        <w:t xml:space="preserve"> i Polityki Społecznej</w:t>
      </w:r>
    </w:p>
    <w:p w14:paraId="7B9BAD44" w14:textId="0707CD4F" w:rsidR="00743EF6" w:rsidRDefault="00255464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</w:t>
      </w:r>
    </w:p>
    <w:p w14:paraId="515C02BA" w14:textId="55D36BE2" w:rsidR="00FA137B" w:rsidRDefault="004F4B5E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4F4B5E">
        <w:rPr>
          <w:rFonts w:ascii="Arial" w:hAnsi="Arial" w:cs="Arial"/>
          <w:sz w:val="24"/>
          <w:szCs w:val="24"/>
        </w:rPr>
        <w:t>FERS.04.05-IP.06-001/24</w:t>
      </w:r>
    </w:p>
    <w:p w14:paraId="055AF900" w14:textId="3AECA2CF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0E0F337E" w14:textId="5B3A9F0D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  <w:r w:rsidR="00FA137B">
        <w:rPr>
          <w:rFonts w:ascii="Arial" w:eastAsia="Calibri" w:hAnsi="Arial" w:cs="Arial"/>
          <w:b/>
          <w:kern w:val="24"/>
          <w:sz w:val="24"/>
          <w:szCs w:val="24"/>
        </w:rPr>
        <w:t>......................</w:t>
      </w:r>
    </w:p>
    <w:p w14:paraId="78372EFA" w14:textId="77777777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78123496" w14:textId="30E8FC96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  <w:r w:rsidR="00FA137B">
        <w:rPr>
          <w:rFonts w:ascii="Arial" w:eastAsia="Calibri" w:hAnsi="Arial" w:cs="Arial"/>
          <w:b/>
          <w:kern w:val="24"/>
          <w:sz w:val="24"/>
          <w:szCs w:val="24"/>
        </w:rPr>
        <w:t>...............</w:t>
      </w:r>
    </w:p>
    <w:p w14:paraId="6D7863CA" w14:textId="291E8594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</w:t>
      </w:r>
    </w:p>
    <w:p w14:paraId="3E991B9E" w14:textId="77777777" w:rsidR="00255464" w:rsidRPr="009D3DEC" w:rsidRDefault="00255464" w:rsidP="0025546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5893"/>
      </w:tblGrid>
      <w:tr w:rsidR="00255464" w14:paraId="36C6BCA1" w14:textId="77777777" w:rsidTr="005C76A1">
        <w:trPr>
          <w:trHeight w:val="44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C55125" w14:textId="77777777" w:rsidR="00255464" w:rsidRPr="00CB7076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CZĘŚĆ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>CZY W TRAKCIE DRUGIEGO ETAPU OCENY MERYTORYCZNEJ WNIOSEK O DOFINANSOWANIE ZOSTAŁ SKIEROWANY DO NEGOCJACJI:</w:t>
            </w:r>
          </w:p>
        </w:tc>
      </w:tr>
      <w:tr w:rsidR="00255464" w14:paraId="34890C69" w14:textId="77777777" w:rsidTr="005C76A1">
        <w:trPr>
          <w:trHeight w:val="23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2B35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uwagi dotyczące spełniania kryteriów dostępu i kryteriów horyzontalnych należy uwzględnić w CZĘŚCI H karty.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4500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255464" w14:paraId="111585A8" w14:textId="77777777" w:rsidTr="005C76A1">
        <w:trPr>
          <w:trHeight w:val="25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DD75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8"/>
        <w:gridCol w:w="288"/>
        <w:gridCol w:w="111"/>
        <w:gridCol w:w="30"/>
        <w:gridCol w:w="806"/>
        <w:gridCol w:w="657"/>
        <w:gridCol w:w="123"/>
        <w:gridCol w:w="53"/>
        <w:gridCol w:w="712"/>
        <w:gridCol w:w="588"/>
        <w:gridCol w:w="136"/>
        <w:gridCol w:w="268"/>
        <w:gridCol w:w="12"/>
        <w:gridCol w:w="240"/>
        <w:gridCol w:w="733"/>
        <w:gridCol w:w="9"/>
        <w:gridCol w:w="407"/>
        <w:gridCol w:w="153"/>
        <w:gridCol w:w="197"/>
        <w:gridCol w:w="546"/>
        <w:gridCol w:w="573"/>
        <w:gridCol w:w="312"/>
        <w:gridCol w:w="1924"/>
      </w:tblGrid>
      <w:tr w:rsidR="00255464" w14:paraId="21A5FDF7" w14:textId="77777777" w:rsidTr="00743EF6">
        <w:trPr>
          <w:trHeight w:val="400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B541B2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CZĘŚĆ E. ETAP TRZECI OCENY MERYTORYCZNEJ - KRYTERIA MERYTORYCZNE OCENIANE PUNKTOWO:</w:t>
            </w:r>
          </w:p>
        </w:tc>
      </w:tr>
      <w:tr w:rsidR="00255464" w14:paraId="467CD905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CBE54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Nr części wniosku o dofinansowanie projektu oraz kryterium merytoryczne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EE85F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Maksymalna / minimalna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liczba punktów ogółem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9537E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Liczba przyznanych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punktów 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8E927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 oceny </w:t>
            </w:r>
          </w:p>
          <w:p w14:paraId="1B95377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(w przypadku skierowania do negocjacji uzasadnienie należy uzupełnić także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w części H karty)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55464" w14:paraId="41E3E5D6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E6F08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doboru grupy docelowej do właściwego typu projektu FERS wskazanego w Rocznym Planie Działania oraz jakość diagnozy specyfiki i sytuacji tej grupy, w tym opis:</w:t>
            </w:r>
          </w:p>
          <w:p w14:paraId="5F16540E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76A3883B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</w:t>
            </w:r>
          </w:p>
          <w:p w14:paraId="7AAE35E4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085672C7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  <w:p w14:paraId="777DF503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Kryterium ma charakter rozstrzygający – kolejność zastosowania: 2.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D6130" w14:textId="77777777" w:rsidR="00255464" w:rsidRPr="009D3DEC" w:rsidRDefault="00255464" w:rsidP="005C7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05F633E6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C0A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355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654F725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F50D4B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Trafność doboru i spójność zadań i wskaźników przewidzianych do realizacji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w ramach projektu w tym:</w:t>
            </w:r>
          </w:p>
          <w:p w14:paraId="7A0BEC2E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36709D2B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194A4939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wyboru partnerów do realizacji poszczególnych zadań (o ile dotyczy);</w:t>
            </w:r>
          </w:p>
          <w:p w14:paraId="51E7D7F0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4653EFEC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 (określonych samodzielnie przez wnioskodawcę) (o ile dotyczy);</w:t>
            </w:r>
          </w:p>
          <w:p w14:paraId="1D28137E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 wskaźników specyficznych dla danego projektu określonych we wniosku o dofinansowanie (o ile dotyczy), które zostaną osiągnięte w ramach projektu;</w:t>
            </w:r>
          </w:p>
          <w:p w14:paraId="25808BB0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wniosku o dofinansowanie (o ile dotyczy);</w:t>
            </w:r>
          </w:p>
          <w:p w14:paraId="4F7B9A48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  <w:p w14:paraId="53DA9099" w14:textId="77777777" w:rsidR="00255464" w:rsidRPr="009D3DEC" w:rsidRDefault="00255464" w:rsidP="005C76A1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1.</w:t>
            </w:r>
          </w:p>
          <w:p w14:paraId="02EA32A0" w14:textId="77777777" w:rsidR="00255464" w:rsidRPr="009D3DEC" w:rsidRDefault="00255464" w:rsidP="005C76A1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4CCF5" w14:textId="77777777" w:rsidR="00255464" w:rsidRPr="009D3DEC" w:rsidRDefault="00255464" w:rsidP="005C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6657D2FB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5E164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49CFB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67395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00850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BBE01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5464" w14:paraId="1711C9E9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9A048F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Stopień zaangażowania potencjału wnioskodawcy i partnerów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(o ile dotyczy), tj.:</w:t>
            </w:r>
          </w:p>
          <w:p w14:paraId="43ADABAE" w14:textId="77777777" w:rsidR="00255464" w:rsidRPr="009D3DEC" w:rsidRDefault="00255464" w:rsidP="00255464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kadrowego wnioskodawcy i partnerów (o ile dotyczy) planowanego do wykorzystania w ramach projektu (kluczowych osób, które zostaną zaangażowane do realizacji projektu oraz ich planowanej funkcji w projekcie);</w:t>
            </w:r>
          </w:p>
          <w:p w14:paraId="78A001DB" w14:textId="77777777" w:rsidR="00255464" w:rsidRPr="009D3DEC" w:rsidRDefault="00255464" w:rsidP="00255464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 ;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7431FC" w14:textId="77777777" w:rsidR="00255464" w:rsidRPr="009D3DEC" w:rsidRDefault="00255464" w:rsidP="005C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E5B19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C406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5464" w14:paraId="0D45FD58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BBE2C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potencjału społecznego wnioskodawcy i partnerów (o ile dotyczy) tj.:</w:t>
            </w:r>
          </w:p>
          <w:p w14:paraId="463B5F3F" w14:textId="77777777" w:rsidR="00255464" w:rsidRPr="009D3DEC" w:rsidRDefault="00255464" w:rsidP="00255464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 obszarze wsparcia projektu;</w:t>
            </w:r>
          </w:p>
          <w:p w14:paraId="6EC1D5BE" w14:textId="77777777" w:rsidR="00255464" w:rsidRPr="009D3DEC" w:rsidRDefault="00255464" w:rsidP="00255464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na rzecz grupy docelowej, do której skierowany będzie projekt oraz </w:t>
            </w:r>
          </w:p>
          <w:p w14:paraId="1D31BC68" w14:textId="77777777" w:rsidR="00255464" w:rsidRPr="009D3DEC" w:rsidRDefault="00255464" w:rsidP="00255464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na określonym terytorium, którego będzie dotyczyć realizacja projektu</w:t>
            </w:r>
          </w:p>
          <w:p w14:paraId="1815A84B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do zakresu realizacji projektu, w tym uzasadnienie dlaczego doświadczenie wnioskodawcy i partnerów (o ile dotyczy) jest adekwatne do zakresu realizacji projektu, z uwzględnieniem dotychczasowej działalności wnioskodawcy i partnerów (o ile dotyczy).</w:t>
            </w:r>
          </w:p>
          <w:p w14:paraId="11E5F5C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4.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1387EC" w14:textId="77777777" w:rsidR="00255464" w:rsidRPr="009D3DEC" w:rsidRDefault="00255464" w:rsidP="005C7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15/9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24965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6674F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5464" w14:paraId="43AE871F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14E2EC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Sposób zarządzania projektem w kontekście zakresu zadań w projekcie, w tym:</w:t>
            </w:r>
          </w:p>
          <w:p w14:paraId="29525C4A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adekwatność proponowanego sposobu zarządzania w kontekście zapewnienia sprawnej, efektywnej i terminowej realizacji projektu, </w:t>
            </w:r>
          </w:p>
          <w:p w14:paraId="57AB5394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podział ról i zadań w zespole zarządzającym, </w:t>
            </w:r>
          </w:p>
          <w:p w14:paraId="62B246A8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wskazanie sposobu podejmowania decyzji w projekcie, </w:t>
            </w:r>
          </w:p>
          <w:p w14:paraId="6C4D7877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- wskazanie kadry zarządzającej.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35A79" w14:textId="77777777" w:rsidR="00255464" w:rsidRPr="009D3DEC" w:rsidRDefault="00255464" w:rsidP="005C7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CDDD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08581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5464" w14:paraId="41DF3FC7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82814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Prawidłowość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budżetu projektu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, w tym: </w:t>
            </w:r>
          </w:p>
          <w:p w14:paraId="3EA5A861" w14:textId="77777777" w:rsidR="00255464" w:rsidRPr="009D3DEC" w:rsidRDefault="00255464" w:rsidP="0025546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wydatków z Wytycznymi dotyczącymi kwalifikowalności wydatków w na lata 2021-2027, w szczególności niezbędność wydatków do osiągania celów projektu;</w:t>
            </w:r>
          </w:p>
          <w:p w14:paraId="74395E30" w14:textId="77777777" w:rsidR="00255464" w:rsidRPr="009D3DEC" w:rsidRDefault="00255464" w:rsidP="0025546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zgodność z zasadami udzielania pomocy publicznej (o ile dotyczy); </w:t>
            </w:r>
          </w:p>
          <w:p w14:paraId="57DF462E" w14:textId="77777777" w:rsidR="00255464" w:rsidRPr="009D3DEC" w:rsidRDefault="00255464" w:rsidP="0025546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 Rocznym Planem Działania w zakresie wymaganego poziomu wkładu własnego i cross-financingu;</w:t>
            </w:r>
          </w:p>
          <w:p w14:paraId="2B943E89" w14:textId="77777777" w:rsidR="00255464" w:rsidRPr="009D3DEC" w:rsidRDefault="00255464" w:rsidP="0025546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712FCFDB" w14:textId="77777777" w:rsidR="00255464" w:rsidRPr="009D3DEC" w:rsidRDefault="00255464" w:rsidP="0025546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5245E657" w14:textId="77777777" w:rsidR="00255464" w:rsidRPr="009D3DEC" w:rsidRDefault="00255464" w:rsidP="0025546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5EA27317" w14:textId="77777777" w:rsidR="00255464" w:rsidRPr="009D3DEC" w:rsidRDefault="00255464" w:rsidP="00255464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  <w:p w14:paraId="1926313E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3.</w:t>
            </w:r>
          </w:p>
          <w:p w14:paraId="693BE2F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F674A" w14:textId="77777777" w:rsidR="00255464" w:rsidRPr="009D3DEC" w:rsidRDefault="00255464" w:rsidP="005C7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A4CE2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4737D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5464" w14:paraId="5009CFCD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37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9E861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Zgodność projektu z opisem typu projektu przewidzianym w FERS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A0CAC" w14:textId="77777777" w:rsidR="00255464" w:rsidRPr="009D3DEC" w:rsidRDefault="00255464" w:rsidP="005C7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FBCD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AEB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C980BC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55464" w14:paraId="3B98C2E7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3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75CFE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Suma przyznanych punktów za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kryteria merytoryczne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AD7F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0DB4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7763D9BB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9F3C7" w14:textId="77777777" w:rsidR="00255464" w:rsidRPr="000A7DF4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7DF4">
              <w:rPr>
                <w:rFonts w:ascii="Arial" w:hAnsi="Arial" w:cs="Arial"/>
                <w:b/>
                <w:sz w:val="24"/>
                <w:szCs w:val="24"/>
              </w:rPr>
              <w:t xml:space="preserve">Czy wniosek otrzymał minimum 60% punktów w </w:t>
            </w:r>
            <w:r w:rsidRPr="000A7DF4">
              <w:rPr>
                <w:rFonts w:ascii="Arial" w:hAnsi="Arial" w:cs="Arial"/>
                <w:b/>
                <w:sz w:val="24"/>
                <w:szCs w:val="24"/>
                <w:u w:val="single"/>
              </w:rPr>
              <w:t>każdej</w:t>
            </w:r>
            <w:r w:rsidRPr="000A7DF4">
              <w:rPr>
                <w:rFonts w:ascii="Arial" w:hAnsi="Arial" w:cs="Arial"/>
                <w:b/>
                <w:sz w:val="24"/>
                <w:szCs w:val="24"/>
              </w:rPr>
              <w:t xml:space="preserve"> z części 1,2,3,4,5 oraz 7?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0DA8" w14:textId="77777777" w:rsidR="00255464" w:rsidRPr="000A7DF4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0A7DF4">
              <w:rPr>
                <w:rFonts w:ascii="Arial" w:hAnsi="Arial" w:cs="Arial"/>
                <w:sz w:val="24"/>
                <w:szCs w:val="24"/>
              </w:rPr>
              <w:t>□ TAK – WYPEŁNIĆ CZĘŚĆ E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C351" w14:textId="77777777" w:rsidR="00255464" w:rsidRPr="000A7DF4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0A7DF4">
              <w:rPr>
                <w:rFonts w:ascii="Arial" w:hAnsi="Arial" w:cs="Arial"/>
                <w:sz w:val="24"/>
                <w:szCs w:val="24"/>
              </w:rPr>
              <w:t xml:space="preserve">□ NIE – WYPEŁNIĆ </w:t>
            </w:r>
            <w:r w:rsidRPr="000A7DF4">
              <w:rPr>
                <w:rFonts w:ascii="Arial" w:hAnsi="Arial" w:cs="Arial"/>
                <w:sz w:val="24"/>
                <w:szCs w:val="24"/>
              </w:rPr>
              <w:br/>
              <w:t xml:space="preserve">CZĘŚĆ F </w:t>
            </w:r>
          </w:p>
        </w:tc>
      </w:tr>
      <w:tr w:rsidR="00255464" w14:paraId="1FDFCA31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A4DCEF" w14:textId="77777777" w:rsidR="00255464" w:rsidRPr="000A7DF4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7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Czy projekt wymaga negocjacji w zakresie kryteriów merytorycznych ocenionych punktowo?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9C5B" w14:textId="77777777" w:rsidR="00255464" w:rsidRPr="000A7DF4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0A7DF4">
              <w:rPr>
                <w:rFonts w:ascii="Arial" w:hAnsi="Arial" w:cs="Arial"/>
                <w:sz w:val="24"/>
                <w:szCs w:val="24"/>
              </w:rPr>
              <w:t>□ TAK – WYPEŁNIĆ CZĘŚĆ F i G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3F9A" w14:textId="77777777" w:rsidR="00255464" w:rsidRPr="000A7DF4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0A7DF4">
              <w:rPr>
                <w:rFonts w:ascii="Arial" w:hAnsi="Arial" w:cs="Arial"/>
                <w:sz w:val="24"/>
                <w:szCs w:val="24"/>
              </w:rPr>
              <w:t>□ NIE – WYPEŁNIĆ CZĘŚĆ F</w:t>
            </w:r>
          </w:p>
        </w:tc>
      </w:tr>
      <w:tr w:rsidR="00255464" w14:paraId="6476794F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5C8C1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CZĘŚĆ F. KRYTERIA PREMIUJĄCE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(w odniesieniu do każdego kryterium jednokrotnie zaznaczyć właściwe znakiem „X”)</w:t>
            </w:r>
          </w:p>
        </w:tc>
      </w:tr>
      <w:tr w:rsidR="00255464" w14:paraId="779CAE47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  <w:jc w:val="center"/>
        </w:trPr>
        <w:tc>
          <w:tcPr>
            <w:tcW w:w="56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8C5AF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Pola poniżej uzupełnia ION zgodnie z właściwym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Rocznym Planem Działania </w:t>
            </w:r>
          </w:p>
          <w:p w14:paraId="41649953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5ADB5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jest: </w:t>
            </w:r>
          </w:p>
        </w:tc>
      </w:tr>
      <w:tr w:rsidR="00255464" w14:paraId="6234C102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  <w:jc w:val="center"/>
        </w:trPr>
        <w:tc>
          <w:tcPr>
            <w:tcW w:w="56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E3A9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E8ACA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całkowicie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3354F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częściowo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01FBE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niespełnione</w:t>
            </w:r>
          </w:p>
          <w:p w14:paraId="0FDE677C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55464" w14:paraId="6EA71E61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99582" w14:textId="77777777" w:rsidR="00743EF6" w:rsidRPr="009D3DEC" w:rsidRDefault="00743EF6" w:rsidP="00743E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nr 1: </w:t>
            </w:r>
            <w:r w:rsidRPr="004404A6">
              <w:rPr>
                <w:rFonts w:ascii="Arial" w:hAnsi="Arial" w:cs="Arial"/>
                <w:bCs/>
                <w:sz w:val="24"/>
                <w:szCs w:val="24"/>
              </w:rPr>
              <w:t>Wnioskodawca zapewni, że do realizacji projektu zostanie zatrudniona osoba z niepełnosprawnością w wymiarze co najmniej ½ etatu, przez co najmniej połowę okresu realizacji projektu.</w:t>
            </w:r>
          </w:p>
          <w:p w14:paraId="723BE367" w14:textId="312ABAB4" w:rsidR="00255464" w:rsidRPr="009D3DEC" w:rsidRDefault="00743EF6" w:rsidP="00ED3B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waga punktowa: </w:t>
            </w:r>
            <w:r w:rsidR="00ED3B4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D1B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378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79B4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2C0D6C1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216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5E94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0 pkt (UZASASDNIĆ)</w:t>
            </w:r>
          </w:p>
          <w:p w14:paraId="4C72E42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1093CFC8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75268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  <w:bookmarkStart w:id="3" w:name="_GoBack"/>
            <w:bookmarkEnd w:id="3"/>
          </w:p>
          <w:p w14:paraId="0111526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62CD261A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9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96D74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G. LICZBA PUNKTÓW I DECYZJA O MOŻLIWOŚCI REKOMENDOWANIA DO DOFINANSOWANIA LUB SKIEROWANIU DO NEGOCJACJI: </w:t>
            </w:r>
          </w:p>
        </w:tc>
      </w:tr>
      <w:tr w:rsidR="00255464" w14:paraId="57CF78E6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31"/>
          <w:jc w:val="center"/>
        </w:trPr>
        <w:tc>
          <w:tcPr>
            <w:tcW w:w="5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3BA632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LICZBA PUNKTÓW PRZYZNANYCH W CZĘŚCI E i F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3C027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9AC9863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FC80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NEGOCJACJI, CO OZNACZA MOŻLIWOŚĆ UZYSKANIA DOFINANSOWANIA? </w:t>
            </w:r>
          </w:p>
        </w:tc>
      </w:tr>
      <w:tr w:rsidR="00255464" w14:paraId="043E0441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D84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9648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255464" w14:paraId="5EC54A7E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D8A6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6A7">
              <w:rPr>
                <w:rFonts w:ascii="Arial" w:hAnsi="Arial" w:cs="Arial"/>
                <w:b/>
                <w:sz w:val="24"/>
                <w:szCs w:val="24"/>
              </w:rPr>
              <w:t>CZĘŚĆ H. NEGOCJACJE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(wypełnić jeżeli w części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zaznaczono odpowiedź „TAK”)</w:t>
            </w:r>
          </w:p>
        </w:tc>
      </w:tr>
      <w:tr w:rsidR="00255464" w14:paraId="76ADAB63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BD15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WYMAGA SKIEROWANIA DO NEGOCJACJI?</w:t>
            </w:r>
          </w:p>
        </w:tc>
      </w:tr>
      <w:tr w:rsidR="00255464" w14:paraId="4EBA5DCC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4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F03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8CE8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255464" w14:paraId="368FF78B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39D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ZAKRES NEGOCJACJI 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255464" w14:paraId="5F967986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698F" w14:textId="77777777" w:rsidR="00255464" w:rsidRPr="005D6767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a. UWAGI W ZAKRESIE KRYTERIÓW DOSTĘPU I KRYTERIÓW HORYZONTALNYCH (zgłoszone podczas drugiego etapu oceny merytorycznej):</w:t>
            </w:r>
          </w:p>
        </w:tc>
      </w:tr>
      <w:tr w:rsidR="00255464" w14:paraId="48B96AE3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FD12" w14:textId="77777777" w:rsidR="00255464" w:rsidRPr="005D6767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1. KRYTERIA DOSTĘPU:</w:t>
            </w:r>
          </w:p>
        </w:tc>
      </w:tr>
      <w:tr w:rsidR="00255464" w14:paraId="22B7721C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6E05" w14:textId="77777777" w:rsidR="00255464" w:rsidRPr="005D6767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Numer kryterium: …… </w:t>
            </w:r>
          </w:p>
        </w:tc>
        <w:tc>
          <w:tcPr>
            <w:tcW w:w="8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F76A58" w14:textId="77777777" w:rsidR="00255464" w:rsidRPr="005D6767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255464" w14:paraId="344244E8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623A" w14:textId="77777777" w:rsidR="00255464" w:rsidRPr="005D6767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2. KRYTERIA HORYZONTALNE:</w:t>
            </w:r>
          </w:p>
        </w:tc>
      </w:tr>
      <w:tr w:rsidR="00255464" w14:paraId="3D2F96AA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393E" w14:textId="77777777" w:rsidR="00255464" w:rsidRPr="005D6767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Numer kryterium: ……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52EBDF" w14:textId="77777777" w:rsidR="00255464" w:rsidRPr="005D6767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255464" w14:paraId="3D715848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CAA0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b. UWAGI W ZAKRESIE KRYTERIUM DOTYCZĄCEGO BUDŻETU PROJEKTU</w:t>
            </w:r>
          </w:p>
        </w:tc>
      </w:tr>
      <w:tr w:rsidR="00255464" w14:paraId="08D1B8BC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9B2C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255464" w14:paraId="5D248C5F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BE4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0D5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01E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FA3F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9C5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255464" w14:paraId="20D8E40C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FF6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61D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408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CAA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C26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168EAD91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6DE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D6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4FD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155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9ED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32AA2934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54DE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 Kwestionowane wysokości wydatków</w:t>
            </w:r>
          </w:p>
        </w:tc>
      </w:tr>
      <w:tr w:rsidR="00255464" w14:paraId="71F01D56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B6FA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499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FCDC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4FDC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818D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Proponowana wartość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D419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Różnica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9939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255464" w14:paraId="383BECC0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546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6CC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D53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AC8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48B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DC5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D39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45A0878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5CD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5F5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F9A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30D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8D2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656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43F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0C5EE96C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3A8F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604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4FE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1F6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FF0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C4B9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F71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52DBD9F3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881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822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8A3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A32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892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8F07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E9C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FDE95A5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2AE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A6E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738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693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44A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2E9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C0C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304C1CE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9E6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B50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789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56E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D2A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0D2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C19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800847D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D0A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882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540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928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BDF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33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CC3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5EAF5CC7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7F9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5E9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343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7FB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956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2E3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057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1173C73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212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 Proponowana kwota dofinansowania:</w:t>
            </w:r>
          </w:p>
        </w:tc>
        <w:tc>
          <w:tcPr>
            <w:tcW w:w="6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928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255464" w14:paraId="51F9A4BC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DC99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c. POZOSTAŁE UWAGI DOTYCZĄCE ZAKRESU MERYTORYCZNEGO PROJEKTU</w:t>
            </w:r>
          </w:p>
        </w:tc>
      </w:tr>
      <w:tr w:rsidR="00255464" w14:paraId="00AD9039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1A14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161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B50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Warunek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396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255464" w14:paraId="24756C1C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7FB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ABB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196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7F8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EF2D306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130A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951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405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3C6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0BC011D1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48F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505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42A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856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4B654F7A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332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29CC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4DA7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D1A4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5464" w14:paraId="6DFF15B8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DF6E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25DA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DA17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592E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F13624" w14:textId="77777777" w:rsidR="00255464" w:rsidRPr="009D3DEC" w:rsidRDefault="00255464" w:rsidP="00255464">
      <w:pPr>
        <w:rPr>
          <w:rFonts w:ascii="Arial" w:hAnsi="Arial" w:cs="Arial"/>
          <w:b/>
          <w:bCs/>
          <w:sz w:val="24"/>
          <w:szCs w:val="24"/>
        </w:rPr>
      </w:pPr>
    </w:p>
    <w:p w14:paraId="59B6FE7C" w14:textId="77777777" w:rsidR="00255464" w:rsidRPr="009D3DEC" w:rsidRDefault="00255464" w:rsidP="002554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.........................................</w:t>
      </w:r>
    </w:p>
    <w:p w14:paraId="5C4DBB2E" w14:textId="77777777" w:rsidR="00255464" w:rsidRPr="00A310F9" w:rsidRDefault="00255464" w:rsidP="00255464">
      <w:pPr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p w14:paraId="1C2EBDBB" w14:textId="77777777" w:rsidR="00255464" w:rsidRPr="0043639A" w:rsidRDefault="00255464"/>
    <w:sectPr w:rsidR="00255464" w:rsidRPr="004363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E07CC" w14:textId="77777777" w:rsidR="00FA40E3" w:rsidRDefault="00FA40E3" w:rsidP="00912EFC">
      <w:pPr>
        <w:spacing w:after="0" w:line="240" w:lineRule="auto"/>
      </w:pPr>
      <w:r>
        <w:separator/>
      </w:r>
    </w:p>
  </w:endnote>
  <w:endnote w:type="continuationSeparator" w:id="0">
    <w:p w14:paraId="1839FD72" w14:textId="77777777" w:rsidR="00FA40E3" w:rsidRDefault="00FA40E3" w:rsidP="0091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787E" w14:textId="69F02153" w:rsidR="00912EFC" w:rsidRDefault="00912EF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3B560D" wp14:editId="6883AD9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0034533a156c87659c6014d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528F3D" w14:textId="688D5DC3" w:rsidR="00912EFC" w:rsidRPr="00912EFC" w:rsidRDefault="00912EFC" w:rsidP="00912EF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3B560D" id="_x0000_t202" coordsize="21600,21600" o:spt="202" path="m,l,21600r21600,l21600,xe">
              <v:stroke joinstyle="miter"/>
              <v:path gradientshapeok="t" o:connecttype="rect"/>
            </v:shapetype>
            <v:shape id="MSIPCMc0034533a156c87659c6014d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SaDI3K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09528F3D" w14:textId="688D5DC3" w:rsidR="00912EFC" w:rsidRPr="00912EFC" w:rsidRDefault="00912EFC" w:rsidP="00912E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85CD6" w14:textId="77777777" w:rsidR="00FA40E3" w:rsidRDefault="00FA40E3" w:rsidP="00912EFC">
      <w:pPr>
        <w:spacing w:after="0" w:line="240" w:lineRule="auto"/>
      </w:pPr>
      <w:r>
        <w:separator/>
      </w:r>
    </w:p>
  </w:footnote>
  <w:footnote w:type="continuationSeparator" w:id="0">
    <w:p w14:paraId="29BB64AA" w14:textId="77777777" w:rsidR="00FA40E3" w:rsidRDefault="00FA40E3" w:rsidP="00912EFC">
      <w:pPr>
        <w:spacing w:after="0" w:line="240" w:lineRule="auto"/>
      </w:pPr>
      <w:r>
        <w:continuationSeparator/>
      </w:r>
    </w:p>
  </w:footnote>
  <w:footnote w:id="1">
    <w:p w14:paraId="21D62D59" w14:textId="77777777" w:rsidR="00255464" w:rsidRPr="007E77A5" w:rsidRDefault="00255464" w:rsidP="00255464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8365A">
        <w:rPr>
          <w:sz w:val="16"/>
          <w:szCs w:val="16"/>
        </w:rPr>
        <w:t>Je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śli </w:t>
      </w:r>
      <w:r>
        <w:rPr>
          <w:rFonts w:eastAsia="Times New Roman" w:cs="Calibri"/>
          <w:sz w:val="16"/>
          <w:szCs w:val="16"/>
          <w:lang w:eastAsia="pl-PL"/>
        </w:rPr>
        <w:t xml:space="preserve">ION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zadecyduje o możliwości uzupełniania lub poprawiania projektu w części dotyczącej spełniania kryterium w Rocznym Planie Działania i </w:t>
      </w:r>
      <w:r>
        <w:rPr>
          <w:rFonts w:eastAsia="Times New Roman" w:cs="Calibri"/>
          <w:sz w:val="16"/>
          <w:szCs w:val="16"/>
          <w:lang w:eastAsia="pl-PL"/>
        </w:rPr>
        <w:t>r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egulaminie </w:t>
      </w:r>
      <w:r>
        <w:rPr>
          <w:rFonts w:eastAsia="Times New Roman" w:cs="Calibri"/>
          <w:sz w:val="16"/>
          <w:szCs w:val="16"/>
          <w:lang w:eastAsia="pl-PL"/>
        </w:rPr>
        <w:t xml:space="preserve">wyboru projektów </w:t>
      </w:r>
      <w:r w:rsidRPr="007E77A5">
        <w:rPr>
          <w:rFonts w:eastAsia="Times New Roman" w:cs="Calibri"/>
          <w:sz w:val="16"/>
          <w:szCs w:val="16"/>
          <w:lang w:eastAsia="pl-PL"/>
        </w:rPr>
        <w:t>oraz określ</w:t>
      </w:r>
      <w:r>
        <w:rPr>
          <w:rFonts w:eastAsia="Times New Roman" w:cs="Calibri"/>
          <w:sz w:val="16"/>
          <w:szCs w:val="16"/>
          <w:lang w:eastAsia="pl-PL"/>
        </w:rPr>
        <w:t>i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 warunki dopuszczające do uzupełniania wniosku w części dotyczącej spełniania kryterium dostępu</w:t>
      </w:r>
      <w:r>
        <w:rPr>
          <w:rFonts w:eastAsia="Times New Roman" w:cs="Calibri"/>
          <w:sz w:val="16"/>
          <w:szCs w:val="16"/>
          <w:lang w:eastAsia="pl-PL"/>
        </w:rPr>
        <w:t xml:space="preserve">,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uzupełnieniu/poprawie podlegają projekty spełniające te warunki. Zakres dopuszczalnych zmian dot. spełniania kryterium jest opisany w stanowisku negocjacyjnym i regulaminie </w:t>
      </w:r>
      <w:r>
        <w:rPr>
          <w:rFonts w:eastAsia="Times New Roman" w:cs="Calibri"/>
          <w:sz w:val="16"/>
          <w:szCs w:val="16"/>
          <w:lang w:eastAsia="pl-PL"/>
        </w:rPr>
        <w:t>wyboru projektów</w:t>
      </w:r>
      <w:r w:rsidRPr="007E77A5">
        <w:rPr>
          <w:rFonts w:eastAsia="Times New Roman" w:cs="Calibri"/>
          <w:sz w:val="16"/>
          <w:szCs w:val="16"/>
          <w:lang w:eastAsia="pl-PL"/>
        </w:rPr>
        <w:t>. Możliwe jest również stwierdzenie, że kryterium nie dotyczy danego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F344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D0F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41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A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0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26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C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A2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02989"/>
    <w:multiLevelType w:val="hybridMultilevel"/>
    <w:tmpl w:val="5CEA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EA0AA9"/>
    <w:multiLevelType w:val="hybridMultilevel"/>
    <w:tmpl w:val="BBE617D0"/>
    <w:lvl w:ilvl="0" w:tplc="034E0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4325EBA" w:tentative="1">
      <w:start w:val="1"/>
      <w:numFmt w:val="lowerLetter"/>
      <w:lvlText w:val="%2."/>
      <w:lvlJc w:val="left"/>
      <w:pPr>
        <w:ind w:left="1789" w:hanging="360"/>
      </w:pPr>
    </w:lvl>
    <w:lvl w:ilvl="2" w:tplc="932ED344" w:tentative="1">
      <w:start w:val="1"/>
      <w:numFmt w:val="lowerRoman"/>
      <w:lvlText w:val="%3."/>
      <w:lvlJc w:val="right"/>
      <w:pPr>
        <w:ind w:left="2509" w:hanging="180"/>
      </w:pPr>
    </w:lvl>
    <w:lvl w:ilvl="3" w:tplc="91B657B0" w:tentative="1">
      <w:start w:val="1"/>
      <w:numFmt w:val="decimal"/>
      <w:lvlText w:val="%4."/>
      <w:lvlJc w:val="left"/>
      <w:pPr>
        <w:ind w:left="3229" w:hanging="360"/>
      </w:pPr>
    </w:lvl>
    <w:lvl w:ilvl="4" w:tplc="5670A09E" w:tentative="1">
      <w:start w:val="1"/>
      <w:numFmt w:val="lowerLetter"/>
      <w:lvlText w:val="%5."/>
      <w:lvlJc w:val="left"/>
      <w:pPr>
        <w:ind w:left="3949" w:hanging="360"/>
      </w:pPr>
    </w:lvl>
    <w:lvl w:ilvl="5" w:tplc="6F1868BA" w:tentative="1">
      <w:start w:val="1"/>
      <w:numFmt w:val="lowerRoman"/>
      <w:lvlText w:val="%6."/>
      <w:lvlJc w:val="right"/>
      <w:pPr>
        <w:ind w:left="4669" w:hanging="180"/>
      </w:pPr>
    </w:lvl>
    <w:lvl w:ilvl="6" w:tplc="161456B0" w:tentative="1">
      <w:start w:val="1"/>
      <w:numFmt w:val="decimal"/>
      <w:lvlText w:val="%7."/>
      <w:lvlJc w:val="left"/>
      <w:pPr>
        <w:ind w:left="5389" w:hanging="360"/>
      </w:pPr>
    </w:lvl>
    <w:lvl w:ilvl="7" w:tplc="214CC892" w:tentative="1">
      <w:start w:val="1"/>
      <w:numFmt w:val="lowerLetter"/>
      <w:lvlText w:val="%8."/>
      <w:lvlJc w:val="left"/>
      <w:pPr>
        <w:ind w:left="6109" w:hanging="360"/>
      </w:pPr>
    </w:lvl>
    <w:lvl w:ilvl="8" w:tplc="454614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1F2BCD"/>
    <w:multiLevelType w:val="hybridMultilevel"/>
    <w:tmpl w:val="C9F65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C18B1"/>
    <w:multiLevelType w:val="hybridMultilevel"/>
    <w:tmpl w:val="D97CF36C"/>
    <w:lvl w:ilvl="0" w:tplc="B57E13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FC20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42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A1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E7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A5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A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C8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2E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A772A"/>
    <w:multiLevelType w:val="hybridMultilevel"/>
    <w:tmpl w:val="F390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9A"/>
    <w:rsid w:val="000362A1"/>
    <w:rsid w:val="00085219"/>
    <w:rsid w:val="0009121E"/>
    <w:rsid w:val="000A7DF4"/>
    <w:rsid w:val="001A335C"/>
    <w:rsid w:val="001B48D3"/>
    <w:rsid w:val="00255464"/>
    <w:rsid w:val="003F5DD2"/>
    <w:rsid w:val="0043639A"/>
    <w:rsid w:val="004A7265"/>
    <w:rsid w:val="004F4B5E"/>
    <w:rsid w:val="00687A6E"/>
    <w:rsid w:val="006E321A"/>
    <w:rsid w:val="00743EF6"/>
    <w:rsid w:val="007D3DA9"/>
    <w:rsid w:val="007E0E0E"/>
    <w:rsid w:val="00825F36"/>
    <w:rsid w:val="00912EFC"/>
    <w:rsid w:val="00A85317"/>
    <w:rsid w:val="00B867D9"/>
    <w:rsid w:val="00BA05D4"/>
    <w:rsid w:val="00BC5743"/>
    <w:rsid w:val="00CB10F9"/>
    <w:rsid w:val="00D710D2"/>
    <w:rsid w:val="00DF3B85"/>
    <w:rsid w:val="00E124D6"/>
    <w:rsid w:val="00ED3B44"/>
    <w:rsid w:val="00ED7BFF"/>
    <w:rsid w:val="00F57AF3"/>
    <w:rsid w:val="00FA137B"/>
    <w:rsid w:val="00FA40E3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69E208"/>
  <w15:chartTrackingRefBased/>
  <w15:docId w15:val="{3E0B2FDA-8717-49E6-87D1-04717F2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639A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43639A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43639A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43639A"/>
    <w:pPr>
      <w:numPr>
        <w:numId w:val="1"/>
      </w:numPr>
    </w:pPr>
  </w:style>
  <w:style w:type="paragraph" w:customStyle="1" w:styleId="Styl2">
    <w:name w:val="Styl2"/>
    <w:basedOn w:val="Akapitzlist"/>
    <w:rsid w:val="0043639A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436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EF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EFC"/>
    <w:rPr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554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B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BF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B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74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74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17</Pages>
  <Words>3079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Sztymelska-Opas Agnieszka</cp:lastModifiedBy>
  <cp:revision>16</cp:revision>
  <dcterms:created xsi:type="dcterms:W3CDTF">2024-02-20T10:54:00Z</dcterms:created>
  <dcterms:modified xsi:type="dcterms:W3CDTF">2024-05-20T07:14:00Z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2023-07-06T04:59:18Z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32e263c9-0dd8-4098-a047-88f3d2b51bb9</vt:lpwstr>
  </property>
  <property fmtid="{D5CDD505-2E9C-101B-9397-08002B2CF9AE}" pid="8" name="MSIP_Label_8b72bd6a-5f70-4f6e-be10-f745206756ad_ContentBits">
    <vt:lpwstr>2</vt:lpwstr>
  </property>
</Properties>
</file>